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48"/>
        </w:tabs>
        <w:spacing w:line="360" w:lineRule="auto"/>
        <w:ind w:right="96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附件1：</w:t>
      </w:r>
    </w:p>
    <w:p>
      <w:pPr>
        <w:tabs>
          <w:tab w:val="left" w:pos="5848"/>
        </w:tabs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“2019年金陵儿科医学教育高峰论坛”参会回执表</w:t>
      </w:r>
    </w:p>
    <w:tbl>
      <w:tblPr>
        <w:tblStyle w:val="2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"/>
        <w:gridCol w:w="957"/>
        <w:gridCol w:w="1276"/>
        <w:gridCol w:w="425"/>
        <w:gridCol w:w="993"/>
        <w:gridCol w:w="1134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8045" w:type="dxa"/>
            <w:gridSpan w:val="7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5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9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是否住宿：是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否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房间数：单间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间，标间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入住时间：              退房时间：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5848"/>
              </w:tabs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备注：会议住宿酒店为南京国际青年会议酒店，因为酒店房间紧张，需要会务组统一预定房间的参会者，请在 7月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日前报名并备注房间类型，可以享受团体价格（单间价格 500 元/间，标准间500 元/间，如没有特别住房要求者默认共享标准间）。</w:t>
            </w:r>
          </w:p>
        </w:tc>
      </w:tr>
    </w:tbl>
    <w:p>
      <w:pPr>
        <w:tabs>
          <w:tab w:val="left" w:pos="5848"/>
        </w:tabs>
        <w:spacing w:line="360" w:lineRule="auto"/>
        <w:ind w:right="960"/>
        <w:jc w:val="left"/>
        <w:rPr>
          <w:rFonts w:ascii="宋体" w:hAnsi="宋体" w:cs="宋体"/>
          <w:sz w:val="24"/>
        </w:rPr>
      </w:pPr>
    </w:p>
    <w:p>
      <w:pPr>
        <w:tabs>
          <w:tab w:val="left" w:pos="5848"/>
        </w:tabs>
        <w:spacing w:line="360" w:lineRule="auto"/>
        <w:ind w:right="960"/>
        <w:jc w:val="left"/>
        <w:rPr>
          <w:rFonts w:ascii="宋体" w:hAnsi="宋体" w:cs="宋体"/>
          <w:sz w:val="24"/>
        </w:rPr>
      </w:pPr>
    </w:p>
    <w:p>
      <w:pPr>
        <w:tabs>
          <w:tab w:val="left" w:pos="5848"/>
        </w:tabs>
        <w:spacing w:line="360" w:lineRule="auto"/>
        <w:ind w:right="960"/>
        <w:jc w:val="left"/>
        <w:rPr>
          <w:rFonts w:ascii="宋体" w:hAnsi="宋体" w:cs="宋体"/>
          <w:sz w:val="24"/>
        </w:rPr>
      </w:pPr>
    </w:p>
    <w:p>
      <w:pPr>
        <w:tabs>
          <w:tab w:val="left" w:pos="5848"/>
        </w:tabs>
        <w:spacing w:line="360" w:lineRule="auto"/>
        <w:ind w:right="960"/>
        <w:jc w:val="left"/>
        <w:rPr>
          <w:rFonts w:ascii="宋体" w:hAnsi="宋体" w:cs="宋体"/>
          <w:sz w:val="24"/>
        </w:rPr>
      </w:pPr>
    </w:p>
    <w:p>
      <w:pPr>
        <w:tabs>
          <w:tab w:val="left" w:pos="5848"/>
        </w:tabs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tabs>
          <w:tab w:val="left" w:pos="5848"/>
        </w:tabs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tabs>
          <w:tab w:val="left" w:pos="5848"/>
        </w:tabs>
        <w:spacing w:line="360" w:lineRule="auto"/>
        <w:jc w:val="left"/>
        <w:rPr>
          <w:rFonts w:ascii="Times New Roman" w:hAnsi="Times New Roman"/>
          <w:sz w:val="24"/>
        </w:rPr>
      </w:pPr>
    </w:p>
    <w:p>
      <w:pPr>
        <w:tabs>
          <w:tab w:val="left" w:pos="5848"/>
        </w:tabs>
        <w:spacing w:line="360" w:lineRule="auto"/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1408"/>
    <w:rsid w:val="074D4A56"/>
    <w:rsid w:val="136F0A60"/>
    <w:rsid w:val="77D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2019-07-04T03:41:00Z</dcterms:created>
  <dc:creator>阳光微尘</dc:creator>
  <cp:lastModifiedBy>sunmin</cp:lastModifiedBy>
  <dcterms:modified xsi:type="dcterms:W3CDTF">2019-07-10T06:07:52Z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